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713EACE" wp14:paraId="7E9B9BAB" wp14:textId="054806F9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Annex B</w:t>
      </w:r>
    </w:p>
    <w:p xmlns:wp14="http://schemas.microsoft.com/office/word/2010/wordml" w:rsidP="2713EACE" wp14:paraId="5269D3D4" wp14:textId="0AF53F08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>Flowers from the Farm Member’s Sustainability Pledge</w:t>
      </w:r>
    </w:p>
    <w:p xmlns:wp14="http://schemas.microsoft.com/office/word/2010/wordml" w:rsidP="2713EACE" wp14:paraId="06E443F0" wp14:textId="36AD6654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As members of Flowers from the Farm, we commit to adopt agroecological principles. By aligning with agroecology, and embedding a systems-based, regenerative approach, we will set the standard for sustainable cut flowers in the UK. </w:t>
      </w:r>
    </w:p>
    <w:p xmlns:wp14="http://schemas.microsoft.com/office/word/2010/wordml" w:rsidP="2713EACE" wp14:paraId="32436E29" wp14:textId="3DE4251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We pledge to:</w:t>
      </w:r>
    </w:p>
    <w:p xmlns:wp14="http://schemas.microsoft.com/office/word/2010/wordml" w:rsidP="2713EACE" wp14:paraId="64E0F960" wp14:textId="3894116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1. Recycle.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Prioritise use of local renewable resources and as far as possible adopt closed loop systems (nothing goes to waste).</w:t>
      </w:r>
    </w:p>
    <w:p xmlns:wp14="http://schemas.microsoft.com/office/word/2010/wordml" w:rsidP="2713EACE" wp14:paraId="2B674F26" wp14:textId="16A2C662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2. Reduce inputs.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Reduce or eliminate dependency on purchased inputs, particularly single use plastics, chemicals and non-renewable resources.</w:t>
      </w:r>
    </w:p>
    <w:p xmlns:wp14="http://schemas.microsoft.com/office/word/2010/wordml" w:rsidP="2713EACE" wp14:paraId="783E113D" wp14:textId="60B1B19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3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. </w:t>
      </w: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Improve soil heath.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Protect and enhance soil health for improved plant growth by managing organic matter, improving soil biological activity and preventing erosion.</w:t>
      </w:r>
    </w:p>
    <w:p xmlns:wp14="http://schemas.microsoft.com/office/word/2010/wordml" w:rsidP="2713EACE" wp14:paraId="62D8254D" wp14:textId="782FA048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4. Protect animal health.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Ensure high animal health and welfare whether your own livestock or when sourcing animal derived products. E.g. Manure or Sheep fleece.</w:t>
      </w:r>
    </w:p>
    <w:p xmlns:wp14="http://schemas.microsoft.com/office/word/2010/wordml" w:rsidP="2713EACE" wp14:paraId="4027593D" wp14:textId="72802619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5. Support biodiversity.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Maintain and enhance diversity of species both within cropping systems and the wider environment.</w:t>
      </w:r>
    </w:p>
    <w:p xmlns:wp14="http://schemas.microsoft.com/office/word/2010/wordml" w:rsidP="2713EACE" wp14:paraId="7AE5BC4B" wp14:textId="4602ED51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6. Create synergy.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Treat our farms as whole ecosystems, consider how people, plants, animals, soil, and water interact and thrive. </w:t>
      </w:r>
    </w:p>
    <w:p xmlns:wp14="http://schemas.microsoft.com/office/word/2010/wordml" w:rsidP="2713EACE" wp14:paraId="4462DA9B" wp14:textId="612E871C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7. Consider economic diversification.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Explore diverse income streams to provide greater resilience. </w:t>
      </w:r>
    </w:p>
    <w:p xmlns:wp14="http://schemas.microsoft.com/office/word/2010/wordml" w:rsidP="2713EACE" wp14:paraId="58F10781" wp14:textId="1AE4B86F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8. Co-create knowledge.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Share our knowledge, foster innovation and learn from others through farmer-to-farmer exchange. </w:t>
      </w:r>
    </w:p>
    <w:p xmlns:wp14="http://schemas.microsoft.com/office/word/2010/wordml" w:rsidP="2713EACE" wp14:paraId="392ED33E" wp14:textId="026BE943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9. Respect social values.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Honour culture, traditions, identities, and social equity, offering flowers that are seasonal, meaningful, and appropriate to our communities.</w:t>
      </w:r>
    </w:p>
    <w:p xmlns:wp14="http://schemas.microsoft.com/office/word/2010/wordml" w:rsidP="2713EACE" wp14:paraId="6E91A413" wp14:textId="0F957F8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10. Operate fairly.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Ensure dignified treatment for all people involved in our business and the supply chains we interact with. Ensure our approach to pay and pricing provides economic viability.</w:t>
      </w:r>
    </w:p>
    <w:p xmlns:wp14="http://schemas.microsoft.com/office/word/2010/wordml" w:rsidP="2713EACE" wp14:paraId="15115978" wp14:textId="10727E15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11. Foster connectivity.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Build confidence and trust between us and our customers through short, fair and transparent supply chains rooted in local economies.</w:t>
      </w:r>
    </w:p>
    <w:p xmlns:wp14="http://schemas.microsoft.com/office/word/2010/wordml" w:rsidP="2713EACE" wp14:paraId="23D7A202" wp14:textId="443E19FB">
      <w:pPr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12. Govern land and natural resources responsibly. 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Recognise the responsibility we have as custodians of the land, and our value.</w:t>
      </w:r>
    </w:p>
    <w:p xmlns:wp14="http://schemas.microsoft.com/office/word/2010/wordml" w:rsidP="2713EACE" wp14:paraId="18CF638B" wp14:textId="15ECE9C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 xml:space="preserve">13. </w:t>
      </w:r>
      <w:r w:rsidRPr="2713EACE" w:rsidR="5DCCB75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Participate</w:t>
      </w: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. Get involved with both our local communities and the FftF network to help shape a fair and resilient future for floriculture in the UK.</w:t>
      </w:r>
    </w:p>
    <w:p xmlns:wp14="http://schemas.microsoft.com/office/word/2010/wordml" w:rsidP="2713EACE" wp14:paraId="27964663" wp14:textId="5373E6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713EACE" wp14:paraId="170569FD" wp14:textId="3453726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713EACE" w:rsidR="5DCCB7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GB"/>
        </w:rPr>
        <w:t>Signed by: [Name] Date: [Insert Date]</w:t>
      </w:r>
    </w:p>
    <w:p xmlns:wp14="http://schemas.microsoft.com/office/word/2010/wordml" w:rsidP="2713EACE" wp14:paraId="6C6C94ED" wp14:textId="25A1DBD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3780CD19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897ee0823074937"/>
      <w:footerReference w:type="default" r:id="Re819ad4c6ed44d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13EACE" w:rsidTr="2713EACE" w14:paraId="5C4103AE">
      <w:trPr>
        <w:trHeight w:val="300"/>
      </w:trPr>
      <w:tc>
        <w:tcPr>
          <w:tcW w:w="3005" w:type="dxa"/>
          <w:tcMar/>
        </w:tcPr>
        <w:p w:rsidR="2713EACE" w:rsidP="2713EACE" w:rsidRDefault="2713EACE" w14:paraId="708BE28A" w14:textId="08DED81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713EACE" w:rsidP="2713EACE" w:rsidRDefault="2713EACE" w14:paraId="788171F1" w14:textId="11B12AC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13EACE" w:rsidP="2713EACE" w:rsidRDefault="2713EACE" w14:paraId="1B7639EF" w14:textId="3D7FB28E">
          <w:pPr>
            <w:pStyle w:val="Header"/>
            <w:bidi w:val="0"/>
            <w:ind w:right="-115"/>
            <w:jc w:val="right"/>
          </w:pPr>
        </w:p>
      </w:tc>
    </w:tr>
  </w:tbl>
  <w:p w:rsidR="2713EACE" w:rsidP="2713EACE" w:rsidRDefault="2713EACE" w14:paraId="3BFE6BB9" w14:textId="6770BD8D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713EACE" w:rsidTr="2713EACE" w14:paraId="229BFBFA">
      <w:trPr>
        <w:trHeight w:val="300"/>
      </w:trPr>
      <w:tc>
        <w:tcPr>
          <w:tcW w:w="3005" w:type="dxa"/>
          <w:tcMar/>
        </w:tcPr>
        <w:p w:rsidR="2713EACE" w:rsidP="2713EACE" w:rsidRDefault="2713EACE" w14:paraId="26D30E9A" w14:textId="4309F44C">
          <w:pPr>
            <w:pStyle w:val="Header"/>
            <w:bidi w:val="0"/>
            <w:ind w:left="-115"/>
            <w:jc w:val="left"/>
          </w:pPr>
          <w:r w:rsidR="2713EACE">
            <w:drawing>
              <wp:inline wp14:editId="51A3F940" wp14:anchorId="07FEE7EC">
                <wp:extent cx="1143000" cy="762000"/>
                <wp:effectExtent l="0" t="0" r="0" b="0"/>
                <wp:docPr id="625333685" name="drawing" title="A logo with a flower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25333685" name="Picture 62533368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97076636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4300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713EACE" w:rsidP="2713EACE" w:rsidRDefault="2713EACE" w14:paraId="1E013C66" w14:textId="3211046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713EACE" w:rsidP="2713EACE" w:rsidRDefault="2713EACE" w14:paraId="022DD353" w14:textId="795CB996">
          <w:pPr>
            <w:pStyle w:val="Header"/>
            <w:bidi w:val="0"/>
            <w:ind w:right="-115"/>
            <w:jc w:val="right"/>
          </w:pPr>
        </w:p>
      </w:tc>
    </w:tr>
  </w:tbl>
  <w:p w:rsidR="2713EACE" w:rsidP="2713EACE" w:rsidRDefault="2713EACE" w14:paraId="11330EFE" w14:textId="3BE7EFD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FF601"/>
    <w:rsid w:val="131FF601"/>
    <w:rsid w:val="2713EACE"/>
    <w:rsid w:val="5DCCB755"/>
    <w:rsid w:val="68D5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F601"/>
  <w15:chartTrackingRefBased/>
  <w15:docId w15:val="{E1876493-1A37-42F0-9260-D46ABEA93D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713EAC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713EAC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e819ad4c6ed44d17" Type="http://schemas.openxmlformats.org/officeDocument/2006/relationships/footer" Target="/word/footer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3897ee0823074937" Type="http://schemas.openxmlformats.org/officeDocument/2006/relationships/header" Target="/word/header.xml"/><Relationship Id="rId4" Type="http://schemas.openxmlformats.org/officeDocument/2006/relationships/fontTable" Target="/word/fontTable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9707663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15663C4D65EB4E956718D4872DA57D" ma:contentTypeVersion="13" ma:contentTypeDescription="Create a new document." ma:contentTypeScope="" ma:versionID="026b7ff90e316379fa24b2dca5baeea5">
  <xsd:schema xmlns:xsd="http://www.w3.org/2001/XMLSchema" xmlns:xs="http://www.w3.org/2001/XMLSchema" xmlns:p="http://schemas.microsoft.com/office/2006/metadata/properties" xmlns:ns2="8e015968-683e-4dd8-a4db-a2a1a228ed50" xmlns:ns3="64b33396-ee2b-4032-b8c3-17a33fe95bec" targetNamespace="http://schemas.microsoft.com/office/2006/metadata/properties" ma:root="true" ma:fieldsID="a5884bceae5af81229a1048624ca3dd6" ns2:_="" ns3:_="">
    <xsd:import namespace="8e015968-683e-4dd8-a4db-a2a1a228ed50"/>
    <xsd:import namespace="64b33396-ee2b-4032-b8c3-17a33fe9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5968-683e-4dd8-a4db-a2a1a228e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f833ce-9636-484b-ad5b-cae1a8404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3396-ee2b-4032-b8c3-17a33fe95b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b30e3-e149-495d-9eaf-c6f7efccba84}" ma:internalName="TaxCatchAll" ma:showField="CatchAllData" ma:web="64b33396-ee2b-4032-b8c3-17a33fe9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b33396-ee2b-4032-b8c3-17a33fe95bec" xsi:nil="true"/>
    <lcf76f155ced4ddcb4097134ff3c332f xmlns="8e015968-683e-4dd8-a4db-a2a1a228e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ACA6E-84A9-4547-9B17-C8E6A6FF64E8}"/>
</file>

<file path=customXml/itemProps2.xml><?xml version="1.0" encoding="utf-8"?>
<ds:datastoreItem xmlns:ds="http://schemas.openxmlformats.org/officeDocument/2006/customXml" ds:itemID="{51FD84EC-E703-46E3-B138-33A6FA3865C7}"/>
</file>

<file path=customXml/itemProps3.xml><?xml version="1.0" encoding="utf-8"?>
<ds:datastoreItem xmlns:ds="http://schemas.openxmlformats.org/officeDocument/2006/customXml" ds:itemID="{7A6CF97A-4CAC-4E4E-82F6-545CC0E222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 Lead</dc:creator>
  <cp:keywords/>
  <dc:description/>
  <cp:lastModifiedBy>Policy Lead</cp:lastModifiedBy>
  <cp:revision>2</cp:revision>
  <dcterms:created xsi:type="dcterms:W3CDTF">2026-02-02T09:33:47Z</dcterms:created>
  <dcterms:modified xsi:type="dcterms:W3CDTF">2026-02-02T09:37:07Z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0x0101001615663C4D65EB4E956718D4872DA57D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